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19A8" w14:textId="77777777" w:rsidR="00AF4CB1" w:rsidRPr="00D717DE" w:rsidRDefault="001558FB" w:rsidP="00982337">
      <w:pPr>
        <w:pStyle w:val="BodyTextIndent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>Roaming Lizards and</w:t>
      </w:r>
      <w:r w:rsidR="00D44476" w:rsidRPr="00D717DE">
        <w:rPr>
          <w:b/>
          <w:smallCaps/>
          <w:sz w:val="24"/>
          <w:szCs w:val="24"/>
        </w:rPr>
        <w:t xml:space="preserve"> </w:t>
      </w:r>
      <w:r w:rsidR="00887F9B" w:rsidRPr="00D717DE">
        <w:rPr>
          <w:b/>
          <w:bCs/>
          <w:smallCaps/>
          <w:sz w:val="24"/>
          <w:szCs w:val="24"/>
        </w:rPr>
        <w:t>t-Test</w:t>
      </w:r>
      <w:r>
        <w:rPr>
          <w:b/>
          <w:bCs/>
          <w:smallCaps/>
          <w:sz w:val="24"/>
          <w:szCs w:val="24"/>
        </w:rPr>
        <w:t>s</w:t>
      </w:r>
    </w:p>
    <w:p w14:paraId="1BAF1EB8" w14:textId="77777777" w:rsidR="00AF4CB1" w:rsidRPr="00D717DE" w:rsidRDefault="00AF4CB1" w:rsidP="00AF4CB1">
      <w:pPr>
        <w:rPr>
          <w:bCs/>
          <w:i/>
        </w:rPr>
      </w:pPr>
    </w:p>
    <w:p w14:paraId="283A46C5" w14:textId="77777777" w:rsidR="00AF4CB1" w:rsidRPr="00D717DE" w:rsidRDefault="00AF4CB1" w:rsidP="00AF4CB1">
      <w:pPr>
        <w:rPr>
          <w:b/>
          <w:sz w:val="24"/>
          <w:szCs w:val="24"/>
        </w:rPr>
      </w:pPr>
      <w:r w:rsidRPr="00D717DE">
        <w:rPr>
          <w:b/>
          <w:sz w:val="24"/>
          <w:szCs w:val="24"/>
        </w:rPr>
        <w:t>Background:</w:t>
      </w:r>
    </w:p>
    <w:p w14:paraId="5EB9C9CF" w14:textId="7E107C17" w:rsidR="00417D94" w:rsidRDefault="00D70392" w:rsidP="0006345D">
      <w:pPr>
        <w:ind w:firstLine="720"/>
      </w:pPr>
      <w:r>
        <w:t>Habitat loss</w:t>
      </w:r>
      <w:r w:rsidR="00417D94">
        <w:t xml:space="preserve"> is a primary focus of conse</w:t>
      </w:r>
      <w:r w:rsidR="00B836AF">
        <w:t>rvation biologi</w:t>
      </w:r>
      <w:r w:rsidR="00111282">
        <w:t>sts concerned with endangered species</w:t>
      </w:r>
      <w:r w:rsidR="009F218E">
        <w:t xml:space="preserve"> </w:t>
      </w:r>
      <w:r w:rsidR="00B836AF">
        <w:t>resisting</w:t>
      </w:r>
      <w:r w:rsidR="00B709B3">
        <w:t xml:space="preserve"> extinction. The effects of losing habitat depend on the home range size of a species but m</w:t>
      </w:r>
      <w:r w:rsidR="009F218E">
        <w:t>ovement patterns are difficult to study in large animals with e</w:t>
      </w:r>
      <w:r w:rsidR="00B709B3">
        <w:t>xpansive home range sizes. Home range sizes are e</w:t>
      </w:r>
      <w:r w:rsidR="009F218E">
        <w:t>asier</w:t>
      </w:r>
      <w:r w:rsidR="00B709B3">
        <w:t xml:space="preserve"> to study</w:t>
      </w:r>
      <w:r w:rsidR="009F218E">
        <w:t xml:space="preserve"> in smaller organisms. </w:t>
      </w:r>
      <w:r w:rsidR="00111282">
        <w:t>B</w:t>
      </w:r>
      <w:r>
        <w:t>i</w:t>
      </w:r>
      <w:r w:rsidR="00FA4436">
        <w:t>ol</w:t>
      </w:r>
      <w:r>
        <w:t xml:space="preserve">ogists measured the home range </w:t>
      </w:r>
      <w:r w:rsidR="00B709B3">
        <w:t>sizes of Florida</w:t>
      </w:r>
      <w:r w:rsidR="00FA4436">
        <w:t xml:space="preserve"> </w:t>
      </w:r>
      <w:r w:rsidR="00F156DE">
        <w:t>scrub lizards (</w:t>
      </w:r>
      <w:r>
        <w:t>Hokit and Branch 2003)</w:t>
      </w:r>
      <w:r w:rsidR="00111282">
        <w:t xml:space="preserve"> by capturing and then recapturing individual lizards over a period of several months</w:t>
      </w:r>
      <w:r>
        <w:t>. Scrub lizards are a threatened species mostly becau</w:t>
      </w:r>
      <w:r w:rsidR="00B709B3">
        <w:t>se their habitat</w:t>
      </w:r>
      <w:r>
        <w:t xml:space="preserve"> is rapidly disappea</w:t>
      </w:r>
      <w:r w:rsidR="00111282">
        <w:t>ring and being replaced by houses</w:t>
      </w:r>
      <w:r>
        <w:t xml:space="preserve">, orange groves, shopping malls and golf courses. </w:t>
      </w:r>
      <w:r w:rsidR="000D3A63">
        <w:t>If activity areas (home ranges) differ between males and females, the effects of d</w:t>
      </w:r>
      <w:r w:rsidR="00111282">
        <w:t>ecreasing habitat patch size could</w:t>
      </w:r>
      <w:r w:rsidR="000D3A63">
        <w:t xml:space="preserve"> affect males and females differently. </w:t>
      </w:r>
      <w:r w:rsidR="00111282">
        <w:t>The gender with the largest home range sizes will be impacted first by decreasing patch sizes.</w:t>
      </w:r>
    </w:p>
    <w:p w14:paraId="3EA0B2B4" w14:textId="4974A385" w:rsidR="0006345D" w:rsidRDefault="0006345D" w:rsidP="0000493D">
      <w:pPr>
        <w:ind w:firstLine="720"/>
      </w:pPr>
      <w:r w:rsidRPr="00D717DE">
        <w:t>A t-test is used whenever there are two data sets (groups/populations) representing two levels of an independent variable</w:t>
      </w:r>
      <w:r w:rsidR="000D3A63">
        <w:t xml:space="preserve">. You </w:t>
      </w:r>
      <w:r w:rsidRPr="00D717DE">
        <w:t>will use a simple</w:t>
      </w:r>
      <w:r w:rsidR="000D3A63">
        <w:t xml:space="preserve"> t-test to test for </w:t>
      </w:r>
      <w:r w:rsidRPr="00D717DE">
        <w:t>difference</w:t>
      </w:r>
      <w:r w:rsidR="000D3A63">
        <w:t>s</w:t>
      </w:r>
      <w:r w:rsidRPr="00D717DE">
        <w:t xml:space="preserve"> between female and male home range size</w:t>
      </w:r>
      <w:r w:rsidR="000D3A63">
        <w:t>s</w:t>
      </w:r>
      <w:r w:rsidRPr="00D717DE">
        <w:t xml:space="preserve">. </w:t>
      </w:r>
      <w:r w:rsidR="000D3A63">
        <w:t xml:space="preserve">Below are data </w:t>
      </w:r>
      <w:r w:rsidRPr="00D717DE">
        <w:t xml:space="preserve">for </w:t>
      </w:r>
      <w:r w:rsidR="00FC6A3D">
        <w:t xml:space="preserve">37 </w:t>
      </w:r>
      <w:r w:rsidRPr="00D717DE">
        <w:t xml:space="preserve">females and for </w:t>
      </w:r>
      <w:r w:rsidR="00FC6A3D">
        <w:t xml:space="preserve">46 </w:t>
      </w:r>
      <w:r w:rsidRPr="00D717DE">
        <w:t xml:space="preserve">males. The independent variable is sex and the dependent variable is home range size. </w:t>
      </w:r>
      <w:r w:rsidR="000D3A63">
        <w:t>The central question is whether</w:t>
      </w:r>
      <w:r w:rsidRPr="00D717DE">
        <w:t xml:space="preserve"> sex has a significant effect on home range size. </w:t>
      </w:r>
      <w:r w:rsidR="00805AAA">
        <w:t>Be careful to include an assessment of normality. Home range sizes are notorious for being positively skewed. You may need to log-transform</w:t>
      </w:r>
      <w:r w:rsidR="0000493D">
        <w:t xml:space="preserve"> (base 10 or natural log)</w:t>
      </w:r>
      <w:r w:rsidR="00805AAA">
        <w:t xml:space="preserve"> the data to meet the parametric assumption of normality.</w:t>
      </w:r>
      <w:r w:rsidR="0000493D">
        <w:t xml:space="preserve"> Use EXCEL to complete a t-test assuming equal variance. What is the p-value? Is there a significant difference between the sexes with respect to home range? If so, which sex has the larger/smaller home range?</w:t>
      </w:r>
    </w:p>
    <w:p w14:paraId="69F3B1A7" w14:textId="77777777" w:rsidR="0000493D" w:rsidRDefault="0000493D" w:rsidP="0000493D"/>
    <w:p w14:paraId="44F34DE0" w14:textId="6C1A5CAA" w:rsidR="0000493D" w:rsidRPr="006712D7" w:rsidRDefault="006712D7" w:rsidP="0000493D">
      <w:pPr>
        <w:rPr>
          <w:b/>
          <w:sz w:val="24"/>
          <w:szCs w:val="24"/>
        </w:rPr>
      </w:pPr>
      <w:r w:rsidRPr="006712D7">
        <w:rPr>
          <w:b/>
          <w:sz w:val="24"/>
          <w:szCs w:val="24"/>
        </w:rPr>
        <w:t>Data:</w:t>
      </w:r>
    </w:p>
    <w:p w14:paraId="64D575F0" w14:textId="77777777" w:rsidR="006712D7" w:rsidRDefault="006712D7" w:rsidP="0000493D"/>
    <w:p w14:paraId="4A61D5DA" w14:textId="63FDFADD" w:rsidR="006712D7" w:rsidRDefault="00FC6A3D" w:rsidP="00BC0CBB">
      <w:pPr>
        <w:jc w:val="center"/>
      </w:pPr>
      <w:r w:rsidRPr="00FC6A3D">
        <w:rPr>
          <w:noProof/>
        </w:rPr>
        <w:drawing>
          <wp:inline distT="0" distB="0" distL="0" distR="0" wp14:anchorId="008BC6F8" wp14:editId="2152A15A">
            <wp:extent cx="2956302" cy="547808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52" cy="54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3374" w14:textId="7A04CE23" w:rsidR="00514F68" w:rsidRPr="00D717DE" w:rsidRDefault="00514F68" w:rsidP="00514F68">
      <w:proofErr w:type="gramStart"/>
      <w:r w:rsidRPr="00514F68">
        <w:t>Hokit, D.G., and L.C. Branch.</w:t>
      </w:r>
      <w:proofErr w:type="gramEnd"/>
      <w:r w:rsidRPr="00514F68">
        <w:t xml:space="preserve"> 2003. Habitat patch size affects demographics of the Florida scrub lizard (</w:t>
      </w:r>
      <w:proofErr w:type="spellStart"/>
      <w:r w:rsidRPr="00514F68">
        <w:rPr>
          <w:i/>
          <w:iCs/>
        </w:rPr>
        <w:t>Sceloporus</w:t>
      </w:r>
      <w:proofErr w:type="spellEnd"/>
      <w:r w:rsidRPr="00514F68">
        <w:rPr>
          <w:i/>
          <w:iCs/>
        </w:rPr>
        <w:t xml:space="preserve"> </w:t>
      </w:r>
      <w:proofErr w:type="spellStart"/>
      <w:r w:rsidRPr="00514F68">
        <w:rPr>
          <w:i/>
          <w:iCs/>
        </w:rPr>
        <w:t>woodi</w:t>
      </w:r>
      <w:proofErr w:type="spellEnd"/>
      <w:r w:rsidRPr="00514F68">
        <w:t>).  Journal of Herpetology</w:t>
      </w:r>
      <w:r w:rsidRPr="00514F68">
        <w:rPr>
          <w:b/>
          <w:bCs/>
        </w:rPr>
        <w:t xml:space="preserve"> </w:t>
      </w:r>
      <w:r w:rsidRPr="00514F68">
        <w:t>37:257-265</w:t>
      </w:r>
    </w:p>
    <w:sectPr w:rsidR="00514F68" w:rsidRPr="00D717DE" w:rsidSect="0050273C">
      <w:headerReference w:type="even" r:id="rId10"/>
      <w:headerReference w:type="default" r:id="rId11"/>
      <w:footerReference w:type="even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C78D" w14:textId="77777777" w:rsidR="00BC0CBB" w:rsidRDefault="00BC0CBB">
      <w:r>
        <w:separator/>
      </w:r>
    </w:p>
  </w:endnote>
  <w:endnote w:type="continuationSeparator" w:id="0">
    <w:p w14:paraId="66CE91B6" w14:textId="77777777" w:rsidR="00BC0CBB" w:rsidRDefault="00B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0964" w14:textId="77777777" w:rsidR="00BC0CBB" w:rsidRDefault="00BC0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528BB" w14:textId="77777777" w:rsidR="00BC0CBB" w:rsidRDefault="00BC0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47C68" w14:textId="77777777" w:rsidR="00BC0CBB" w:rsidRDefault="00BC0CBB">
      <w:r>
        <w:separator/>
      </w:r>
    </w:p>
  </w:footnote>
  <w:footnote w:type="continuationSeparator" w:id="0">
    <w:p w14:paraId="0C3DE267" w14:textId="77777777" w:rsidR="00BC0CBB" w:rsidRDefault="00BC0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F491" w14:textId="77777777" w:rsidR="00BC0CBB" w:rsidRDefault="00BC0CBB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B3991" w14:textId="77777777" w:rsidR="00BC0CBB" w:rsidRDefault="00BC0CB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32AFB" w14:textId="77777777" w:rsidR="00BC0CBB" w:rsidRDefault="00BC0CBB">
    <w:pPr>
      <w:pStyle w:val="Header"/>
      <w:framePr w:wrap="around" w:vAnchor="text" w:hAnchor="margin" w:y="1"/>
      <w:rPr>
        <w:rStyle w:val="PageNumber"/>
      </w:rPr>
    </w:pPr>
  </w:p>
  <w:p w14:paraId="5014D917" w14:textId="77777777" w:rsidR="00BC0CBB" w:rsidRDefault="00BC0CBB">
    <w:pPr>
      <w:pStyle w:val="Header"/>
      <w:framePr w:wrap="around" w:vAnchor="text" w:hAnchor="page" w:x="10522" w:y="1"/>
      <w:ind w:firstLine="360"/>
      <w:jc w:val="both"/>
      <w:rPr>
        <w:rStyle w:val="PageNumber"/>
      </w:rPr>
    </w:pPr>
  </w:p>
  <w:p w14:paraId="4AD93593" w14:textId="77777777" w:rsidR="00BC0CBB" w:rsidRDefault="00BC0C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A4"/>
    <w:multiLevelType w:val="hybridMultilevel"/>
    <w:tmpl w:val="73FC1E82"/>
    <w:lvl w:ilvl="0" w:tplc="33268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B82"/>
    <w:multiLevelType w:val="hybridMultilevel"/>
    <w:tmpl w:val="EAB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336D6"/>
    <w:multiLevelType w:val="hybridMultilevel"/>
    <w:tmpl w:val="BCD6F6C2"/>
    <w:lvl w:ilvl="0" w:tplc="8F50879A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927A41"/>
    <w:multiLevelType w:val="hybridMultilevel"/>
    <w:tmpl w:val="B99C0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8318B4"/>
    <w:multiLevelType w:val="hybridMultilevel"/>
    <w:tmpl w:val="39C0D194"/>
    <w:lvl w:ilvl="0" w:tplc="AC90A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1C2D6E"/>
    <w:multiLevelType w:val="hybridMultilevel"/>
    <w:tmpl w:val="A6DE1784"/>
    <w:lvl w:ilvl="0" w:tplc="3D2C3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6C57D08"/>
    <w:multiLevelType w:val="hybridMultilevel"/>
    <w:tmpl w:val="7B40D166"/>
    <w:lvl w:ilvl="0" w:tplc="D8467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3E25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55D97"/>
    <w:multiLevelType w:val="hybridMultilevel"/>
    <w:tmpl w:val="686A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53334"/>
    <w:multiLevelType w:val="hybridMultilevel"/>
    <w:tmpl w:val="F9BEA344"/>
    <w:lvl w:ilvl="0" w:tplc="EEAA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A2E"/>
    <w:multiLevelType w:val="hybridMultilevel"/>
    <w:tmpl w:val="2592B5C8"/>
    <w:lvl w:ilvl="0" w:tplc="667E6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BF1"/>
    <w:multiLevelType w:val="hybridMultilevel"/>
    <w:tmpl w:val="A3624F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C6507"/>
    <w:multiLevelType w:val="hybridMultilevel"/>
    <w:tmpl w:val="31969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F7F20"/>
    <w:multiLevelType w:val="hybridMultilevel"/>
    <w:tmpl w:val="05887E3E"/>
    <w:lvl w:ilvl="0" w:tplc="4EC0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2C26"/>
    <w:multiLevelType w:val="hybridMultilevel"/>
    <w:tmpl w:val="80C232BA"/>
    <w:lvl w:ilvl="0" w:tplc="4F947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A9690B"/>
    <w:multiLevelType w:val="hybridMultilevel"/>
    <w:tmpl w:val="B588D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D63996"/>
    <w:multiLevelType w:val="hybridMultilevel"/>
    <w:tmpl w:val="9BEC4B34"/>
    <w:lvl w:ilvl="0" w:tplc="102A5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E2AC2"/>
    <w:multiLevelType w:val="hybridMultilevel"/>
    <w:tmpl w:val="8D42B6DE"/>
    <w:lvl w:ilvl="0" w:tplc="4EC08010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B801F4F"/>
    <w:multiLevelType w:val="hybridMultilevel"/>
    <w:tmpl w:val="B99C0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9574E1"/>
    <w:multiLevelType w:val="hybridMultilevel"/>
    <w:tmpl w:val="34783A7A"/>
    <w:lvl w:ilvl="0" w:tplc="2C8427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E7E3D"/>
    <w:multiLevelType w:val="hybridMultilevel"/>
    <w:tmpl w:val="B2F29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A51EF"/>
    <w:multiLevelType w:val="hybridMultilevel"/>
    <w:tmpl w:val="84925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A845E9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392A7C"/>
    <w:multiLevelType w:val="hybridMultilevel"/>
    <w:tmpl w:val="3C527516"/>
    <w:lvl w:ilvl="0" w:tplc="4EC080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B7104"/>
    <w:multiLevelType w:val="multilevel"/>
    <w:tmpl w:val="E5F4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F07FE"/>
    <w:multiLevelType w:val="hybridMultilevel"/>
    <w:tmpl w:val="7226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169E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A56F5D"/>
    <w:multiLevelType w:val="hybridMultilevel"/>
    <w:tmpl w:val="F8B84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2B7751"/>
    <w:multiLevelType w:val="hybridMultilevel"/>
    <w:tmpl w:val="7416EB7C"/>
    <w:lvl w:ilvl="0" w:tplc="EA405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D1F6B"/>
    <w:multiLevelType w:val="hybridMultilevel"/>
    <w:tmpl w:val="E110B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904BA"/>
    <w:multiLevelType w:val="hybridMultilevel"/>
    <w:tmpl w:val="9D680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245B63"/>
    <w:multiLevelType w:val="hybridMultilevel"/>
    <w:tmpl w:val="2EB083C2"/>
    <w:lvl w:ilvl="0" w:tplc="BC602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EC5CBA"/>
    <w:multiLevelType w:val="hybridMultilevel"/>
    <w:tmpl w:val="4DFE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C1A4D"/>
    <w:multiLevelType w:val="singleLevel"/>
    <w:tmpl w:val="56CE937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6"/>
  </w:num>
  <w:num w:numId="3">
    <w:abstractNumId w:val="27"/>
  </w:num>
  <w:num w:numId="4">
    <w:abstractNumId w:val="5"/>
  </w:num>
  <w:num w:numId="5">
    <w:abstractNumId w:val="13"/>
  </w:num>
  <w:num w:numId="6">
    <w:abstractNumId w:val="2"/>
  </w:num>
  <w:num w:numId="7">
    <w:abstractNumId w:val="24"/>
  </w:num>
  <w:num w:numId="8">
    <w:abstractNumId w:val="10"/>
  </w:num>
  <w:num w:numId="9">
    <w:abstractNumId w:val="22"/>
  </w:num>
  <w:num w:numId="10">
    <w:abstractNumId w:val="14"/>
  </w:num>
  <w:num w:numId="11">
    <w:abstractNumId w:val="29"/>
  </w:num>
  <w:num w:numId="12">
    <w:abstractNumId w:val="25"/>
  </w:num>
  <w:num w:numId="13">
    <w:abstractNumId w:val="26"/>
  </w:num>
  <w:num w:numId="14">
    <w:abstractNumId w:val="8"/>
  </w:num>
  <w:num w:numId="15">
    <w:abstractNumId w:val="3"/>
  </w:num>
  <w:num w:numId="16">
    <w:abstractNumId w:val="20"/>
  </w:num>
  <w:num w:numId="17">
    <w:abstractNumId w:val="0"/>
  </w:num>
  <w:num w:numId="18">
    <w:abstractNumId w:val="15"/>
  </w:num>
  <w:num w:numId="19">
    <w:abstractNumId w:val="23"/>
  </w:num>
  <w:num w:numId="20">
    <w:abstractNumId w:val="11"/>
  </w:num>
  <w:num w:numId="21">
    <w:abstractNumId w:val="7"/>
  </w:num>
  <w:num w:numId="22">
    <w:abstractNumId w:val="18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1"/>
  </w:num>
  <w:num w:numId="28">
    <w:abstractNumId w:val="28"/>
  </w:num>
  <w:num w:numId="29">
    <w:abstractNumId w:val="16"/>
  </w:num>
  <w:num w:numId="30">
    <w:abstractNumId w:val="21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9"/>
    <w:rsid w:val="0000152D"/>
    <w:rsid w:val="0000493D"/>
    <w:rsid w:val="00021EA5"/>
    <w:rsid w:val="000225E0"/>
    <w:rsid w:val="000257CF"/>
    <w:rsid w:val="00042CF4"/>
    <w:rsid w:val="00046394"/>
    <w:rsid w:val="00052674"/>
    <w:rsid w:val="0006345D"/>
    <w:rsid w:val="000723E1"/>
    <w:rsid w:val="000867D4"/>
    <w:rsid w:val="000A0F1E"/>
    <w:rsid w:val="000B5237"/>
    <w:rsid w:val="000D3A63"/>
    <w:rsid w:val="00111282"/>
    <w:rsid w:val="00121D1E"/>
    <w:rsid w:val="0015567C"/>
    <w:rsid w:val="001558FB"/>
    <w:rsid w:val="00157693"/>
    <w:rsid w:val="00191611"/>
    <w:rsid w:val="00204BE2"/>
    <w:rsid w:val="00231D8B"/>
    <w:rsid w:val="00232C91"/>
    <w:rsid w:val="0023326D"/>
    <w:rsid w:val="00235309"/>
    <w:rsid w:val="00236EFC"/>
    <w:rsid w:val="00260194"/>
    <w:rsid w:val="002716FA"/>
    <w:rsid w:val="00286495"/>
    <w:rsid w:val="0029227C"/>
    <w:rsid w:val="00294E0F"/>
    <w:rsid w:val="00295A8D"/>
    <w:rsid w:val="002C0FC3"/>
    <w:rsid w:val="002D3AB1"/>
    <w:rsid w:val="003009E1"/>
    <w:rsid w:val="00315B24"/>
    <w:rsid w:val="00320BD5"/>
    <w:rsid w:val="00336C56"/>
    <w:rsid w:val="00361765"/>
    <w:rsid w:val="003677A8"/>
    <w:rsid w:val="00373353"/>
    <w:rsid w:val="00393226"/>
    <w:rsid w:val="003C4806"/>
    <w:rsid w:val="003F0858"/>
    <w:rsid w:val="00417D94"/>
    <w:rsid w:val="004235A9"/>
    <w:rsid w:val="00424893"/>
    <w:rsid w:val="00452AF7"/>
    <w:rsid w:val="0047376E"/>
    <w:rsid w:val="0049144D"/>
    <w:rsid w:val="004B16CA"/>
    <w:rsid w:val="004C567E"/>
    <w:rsid w:val="004E1893"/>
    <w:rsid w:val="0050273C"/>
    <w:rsid w:val="00514F68"/>
    <w:rsid w:val="00515FB1"/>
    <w:rsid w:val="00525518"/>
    <w:rsid w:val="00563D9E"/>
    <w:rsid w:val="005808E2"/>
    <w:rsid w:val="0058657B"/>
    <w:rsid w:val="00587FF2"/>
    <w:rsid w:val="00591A01"/>
    <w:rsid w:val="005D687F"/>
    <w:rsid w:val="005E5A78"/>
    <w:rsid w:val="005F3817"/>
    <w:rsid w:val="00603C67"/>
    <w:rsid w:val="0064279A"/>
    <w:rsid w:val="00661476"/>
    <w:rsid w:val="00662A21"/>
    <w:rsid w:val="00664B87"/>
    <w:rsid w:val="006712D7"/>
    <w:rsid w:val="006731CB"/>
    <w:rsid w:val="00675494"/>
    <w:rsid w:val="00675964"/>
    <w:rsid w:val="006779DB"/>
    <w:rsid w:val="00686176"/>
    <w:rsid w:val="006B55AF"/>
    <w:rsid w:val="006C428F"/>
    <w:rsid w:val="006E08BB"/>
    <w:rsid w:val="00736247"/>
    <w:rsid w:val="00761239"/>
    <w:rsid w:val="007665BA"/>
    <w:rsid w:val="007B1AF8"/>
    <w:rsid w:val="007B535E"/>
    <w:rsid w:val="007B67BA"/>
    <w:rsid w:val="007B71F9"/>
    <w:rsid w:val="007C1B17"/>
    <w:rsid w:val="007D20C1"/>
    <w:rsid w:val="00804555"/>
    <w:rsid w:val="00805AAA"/>
    <w:rsid w:val="00806C15"/>
    <w:rsid w:val="00821B73"/>
    <w:rsid w:val="00843A71"/>
    <w:rsid w:val="0085143A"/>
    <w:rsid w:val="00855064"/>
    <w:rsid w:val="00872B2C"/>
    <w:rsid w:val="00887F9B"/>
    <w:rsid w:val="008976C6"/>
    <w:rsid w:val="008B0438"/>
    <w:rsid w:val="00911401"/>
    <w:rsid w:val="00924596"/>
    <w:rsid w:val="009311A4"/>
    <w:rsid w:val="0095670F"/>
    <w:rsid w:val="00982337"/>
    <w:rsid w:val="009B4558"/>
    <w:rsid w:val="009D35E0"/>
    <w:rsid w:val="009F218E"/>
    <w:rsid w:val="00A17FE8"/>
    <w:rsid w:val="00A24747"/>
    <w:rsid w:val="00A35865"/>
    <w:rsid w:val="00A6020B"/>
    <w:rsid w:val="00A772B1"/>
    <w:rsid w:val="00A87451"/>
    <w:rsid w:val="00AA595A"/>
    <w:rsid w:val="00AC4BCC"/>
    <w:rsid w:val="00AD0778"/>
    <w:rsid w:val="00AD1E9E"/>
    <w:rsid w:val="00AF4CB1"/>
    <w:rsid w:val="00B03E42"/>
    <w:rsid w:val="00B13B5F"/>
    <w:rsid w:val="00B1501A"/>
    <w:rsid w:val="00B16B51"/>
    <w:rsid w:val="00B41203"/>
    <w:rsid w:val="00B573CA"/>
    <w:rsid w:val="00B57528"/>
    <w:rsid w:val="00B709B3"/>
    <w:rsid w:val="00B7732C"/>
    <w:rsid w:val="00B82B15"/>
    <w:rsid w:val="00B836AF"/>
    <w:rsid w:val="00B91592"/>
    <w:rsid w:val="00B954EF"/>
    <w:rsid w:val="00B96ACC"/>
    <w:rsid w:val="00BC0CBB"/>
    <w:rsid w:val="00BD1F21"/>
    <w:rsid w:val="00BD53AF"/>
    <w:rsid w:val="00BE54A8"/>
    <w:rsid w:val="00BE76EA"/>
    <w:rsid w:val="00BF31E0"/>
    <w:rsid w:val="00BF3FBB"/>
    <w:rsid w:val="00C13F7D"/>
    <w:rsid w:val="00C1452B"/>
    <w:rsid w:val="00C25823"/>
    <w:rsid w:val="00C35703"/>
    <w:rsid w:val="00C4541F"/>
    <w:rsid w:val="00C5444B"/>
    <w:rsid w:val="00C772D2"/>
    <w:rsid w:val="00C85833"/>
    <w:rsid w:val="00CA3C89"/>
    <w:rsid w:val="00CB0587"/>
    <w:rsid w:val="00CB5632"/>
    <w:rsid w:val="00CC57E2"/>
    <w:rsid w:val="00CE125B"/>
    <w:rsid w:val="00D051CE"/>
    <w:rsid w:val="00D1152F"/>
    <w:rsid w:val="00D16375"/>
    <w:rsid w:val="00D21A20"/>
    <w:rsid w:val="00D27389"/>
    <w:rsid w:val="00D319F6"/>
    <w:rsid w:val="00D44476"/>
    <w:rsid w:val="00D70392"/>
    <w:rsid w:val="00D717DE"/>
    <w:rsid w:val="00D80D22"/>
    <w:rsid w:val="00D95DC2"/>
    <w:rsid w:val="00DA3C5F"/>
    <w:rsid w:val="00DB1073"/>
    <w:rsid w:val="00DC36F8"/>
    <w:rsid w:val="00DC3CDA"/>
    <w:rsid w:val="00DD4FA7"/>
    <w:rsid w:val="00DE6282"/>
    <w:rsid w:val="00DF0A95"/>
    <w:rsid w:val="00E32A41"/>
    <w:rsid w:val="00E457A7"/>
    <w:rsid w:val="00E60481"/>
    <w:rsid w:val="00E63BC6"/>
    <w:rsid w:val="00E75A81"/>
    <w:rsid w:val="00E86B4E"/>
    <w:rsid w:val="00E92E02"/>
    <w:rsid w:val="00E934F3"/>
    <w:rsid w:val="00E93B7B"/>
    <w:rsid w:val="00E9666D"/>
    <w:rsid w:val="00EB6DE8"/>
    <w:rsid w:val="00EC1B30"/>
    <w:rsid w:val="00EC37BB"/>
    <w:rsid w:val="00EC594D"/>
    <w:rsid w:val="00ED4619"/>
    <w:rsid w:val="00EF6E67"/>
    <w:rsid w:val="00F02A33"/>
    <w:rsid w:val="00F10B91"/>
    <w:rsid w:val="00F10F94"/>
    <w:rsid w:val="00F156DE"/>
    <w:rsid w:val="00F22FAD"/>
    <w:rsid w:val="00F856B2"/>
    <w:rsid w:val="00F97785"/>
    <w:rsid w:val="00FA4436"/>
    <w:rsid w:val="00FB3D46"/>
    <w:rsid w:val="00FC6A3D"/>
    <w:rsid w:val="00FC7DC4"/>
    <w:rsid w:val="00FD2E59"/>
    <w:rsid w:val="00FD3719"/>
    <w:rsid w:val="00FD4495"/>
    <w:rsid w:val="00FE43DB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2F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">
    <w:name w:val="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FE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BCC"/>
    <w:pPr>
      <w:ind w:left="720"/>
      <w:contextualSpacing/>
    </w:pPr>
  </w:style>
  <w:style w:type="character" w:styleId="FollowedHyperlink">
    <w:name w:val="FollowedHyperlink"/>
    <w:basedOn w:val="DefaultParagraphFont"/>
    <w:rsid w:val="00A87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spacing w:line="360" w:lineRule="auto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">
    <w:name w:val="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FE4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BCC"/>
    <w:pPr>
      <w:ind w:left="720"/>
      <w:contextualSpacing/>
    </w:pPr>
  </w:style>
  <w:style w:type="character" w:styleId="FollowedHyperlink">
    <w:name w:val="FollowedHyperlink"/>
    <w:basedOn w:val="DefaultParagraphFont"/>
    <w:rsid w:val="00A874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28CA-D8DF-4C60-BFD1-2FBABE10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978F3692.dotm</Template>
  <TotalTime>0</TotalTime>
  <Pages>1</Pages>
  <Words>316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 211 Lab 6</vt:lpstr>
    </vt:vector>
  </TitlesOfParts>
  <Company>Carroll College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 211 Lab 6</dc:title>
  <dc:creator>ISM</dc:creator>
  <cp:lastModifiedBy>Cline, Kelly</cp:lastModifiedBy>
  <cp:revision>2</cp:revision>
  <cp:lastPrinted>2014-06-04T19:34:00Z</cp:lastPrinted>
  <dcterms:created xsi:type="dcterms:W3CDTF">2017-05-30T20:53:00Z</dcterms:created>
  <dcterms:modified xsi:type="dcterms:W3CDTF">2017-05-30T20:53:00Z</dcterms:modified>
</cp:coreProperties>
</file>